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1EB" w:rsidRDefault="007B41EB" w:rsidP="007B4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Семекеевская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РТ.</w:t>
      </w:r>
    </w:p>
    <w:p w:rsidR="007B41EB" w:rsidRDefault="007B41EB" w:rsidP="007B4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Ситдикова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Внеклассное мероприятие «Путешествие в страну «КОРРУПЦИЯ»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антикоррупционного мировоззрения у учащихся.</w:t>
      </w:r>
    </w:p>
    <w:p w:rsidR="00D84E6B" w:rsidRPr="00D84E6B" w:rsidRDefault="00D84E6B" w:rsidP="00D84E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Формирование  знаний об исторических корнях возникновения коррупции, особенностях ее проявления  в  различных  сферах  общества и вредных последствиях для социального и экономического развития государства.</w:t>
      </w:r>
    </w:p>
    <w:p w:rsidR="00D84E6B" w:rsidRPr="00D84E6B" w:rsidRDefault="00D84E6B" w:rsidP="00D84E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Совершенствование навыка личностной оценки данного социального явления.</w:t>
      </w:r>
    </w:p>
    <w:p w:rsidR="00D84E6B" w:rsidRPr="00D84E6B" w:rsidRDefault="00D84E6B" w:rsidP="00D84E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Мотивирование  антикоррупционного поведения, соответствующего правовым и морально-этическим нормам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,  мультимедийная  презентация. 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Адресат: учащиеся 7 класса.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Актуальность:  Проблема коррупции является актуальной для нашей страны и с каждым годом она становится все более тревожной. Масштабы распространения коррупции не сокращаются, а увеличиваются. Информация о данной проблеме для учащихся  является важной и необходимой. 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внеклассного мероприятия: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Учитель.  Здравствуйте, уважаемые ребята.  Сегодня мы с вами отправимся в путешествие в необычную страну под названием “Коррупция”. (Слайд 1)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Эпиграфом к нашему мероприятию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строки стихотворения.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с таким названьем нет на карте,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вы её себе сейчас представьте.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бывает часто рядом с нами,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 – страну эту назвали.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правде и законам места нет,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правят только деньги много лет.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Преступности и клеветы 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Жестокая и страшная страна.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неё ведёт тернистый долгий путь,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Идти туда – назад не повернуть,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будущего нет у той страны,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 КОРРУПЦИИ все вместе встанем мы!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того чтобы отправиться в путешествие в другую страну, нам необходимо получить визу,  но сначала мы должны заполнить декларацию. (Слайд 3)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декларации вам необходимо написать синонимы к слову “Коррупция”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ебята заполняют декларации).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Ученики:  зачитывают декларации (синонимы к слову “коррупция”).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 Декларации заполнены, визы получены, впереди нас ждёт таможенный контроль. Чтобы пройти таможню, нужно найти в словаре, который лежит у вас на парте, значение слова “Коррупция”. (Слайд 4) 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Ученики: учащиеся, первыми справившиеся с заданием, записывают определение на доске.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Таможню мы прошли, нас ждёт долгое путешествие, на пути лежит море “Историческое”. Чтобы переплыть это море, мы должны послушать ребят, которые приготовили сообщения о проявлениях коррупции в разные исторические эпохи. (Слайд 5)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</w:t>
      </w:r>
      <w:proofErr w:type="spell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учщихся</w:t>
      </w:r>
      <w:proofErr w:type="spell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4E6B" w:rsidRPr="00D84E6B" w:rsidRDefault="00D84E6B" w:rsidP="00D84E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  появление  КОРРУПЦИИ  относится  ко  времени  формирования  первых  классовых  обществ  и  государственных  образований.  История человечества издавна связана  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взяточничеством, упоминания о котором встречаются в клинописях древнего Вавилона и библейских текстах.     На ранних этапах истории античных обществ (древнегреческие города-государства, республиканский Рим), когда еще не было профессиональных государственных чиновников, коррупция почти отсутствовала. Это явление начало расцветать лишь в эпоху упадка античности, когда появились такие государственные чиновники, о которых говорили: «Он приехал бедным в богатую провинцию, а уехал богатым из бедной провинции». В этот время в римском праве появился специальный термин «</w:t>
      </w:r>
      <w:proofErr w:type="spell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corrumpire</w:t>
      </w:r>
      <w:proofErr w:type="spell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который был синонимом слов «портить», «подкупать» и служил для обозначения любых должностных злоупотреблений.   </w:t>
      </w:r>
    </w:p>
    <w:p w:rsidR="00D84E6B" w:rsidRPr="00D84E6B" w:rsidRDefault="00D84E6B" w:rsidP="00D84E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Российские источники упоминают о 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мздоимстве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в XIII веке. Начиная с Ивана III , известны попытки законодательного ограничения коррупции. Первой попыткой можно считать Белозерскую уставную грамоту, которая установила твердые «нормы» для наместников и их аппарата.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отечественной истории, как и для истории других </w:t>
      </w:r>
      <w:proofErr w:type="spell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остающих</w:t>
      </w:r>
      <w:proofErr w:type="spell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развитии стран, характерна высокая зараженность государственного аппарата коррупционными отношениями. </w:t>
      </w:r>
    </w:p>
    <w:p w:rsidR="00D84E6B" w:rsidRPr="00D84E6B" w:rsidRDefault="00D84E6B" w:rsidP="00D84E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Распространенность взяточничества в императорской России была столь велика, что указом 1713 г. и позднейшими узаконениями 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лихоимцам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определена в качестве наказания смертная казнь.  Смешение государственной казны с личным карманом оставалось типичным не только в 18-м, но и в 19-м веке. В николаевской России чиновники почти всех рангов систематически злоупотребляли своим положением и постоянно находились в страхе перед разоблачением. Лишь после Великих реформ 1860-х уровень коррумпированности российского чиновничества начал понижаться, хотя и оставался все же выше «среднеевропейского» уровня.</w:t>
      </w:r>
    </w:p>
    <w:p w:rsidR="00D84E6B" w:rsidRPr="00D84E6B" w:rsidRDefault="00D84E6B" w:rsidP="00D84E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Своего наивысшего развития коррупция в России достигла  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XX в. Неспособность государственного аппарата решительно действовать в критические дни Февраля 1917 г. во многом была обусловлена коррупцией. Правда, после Февральской революции взяточничество никуда не исчезло. Столкнулся с коррупцией с первых дней своего существования и большевистский режим. Срабатывала традиционная формула «не подмажешь – не поедешь», глубоко укоренившаяся в народном сознании.  Коррупция  и  как  понятие,  и  как  явление  в  официальных  документах  и практической  деятельности  не  признавалась.  Вместо  этого  использовали  термины  «</w:t>
      </w:r>
      <w:proofErr w:type="spell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взятничество</w:t>
      </w:r>
      <w:proofErr w:type="spell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 «злоупотребление  служебным  положением»  и  др.   </w:t>
      </w:r>
    </w:p>
    <w:p w:rsid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Наше путешествие продолжается, на пути у нас горы «Аналитические». Чтобы преодолеть горы, мы должны узнать о коррупции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современной России. (Слайд 6-9)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России коррупция – словно яма. 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ней тщетно, как с бездорожьем, борются. 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чем настойчивей под неё копают, 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только больше она становится. 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в Китае действуют просто: 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взятки - к стенке, без колебаний! 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 по почте получат родственники 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Счёт за две пули – на восемь юаней. 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Мы уже близки к цели, но нам осталось перейти пустыню под названием «Народная мудрость». Для этого необходимо познакомиться с пословицами и поговорками о коррупции.  На каждую парту я дам лист с пословицами и поговорками. Так как в пустыне плечо друга не помешает, вы посоветуетесь с соседом по парте и назовёте ту мудрость, которая, по вашему мнению, точнее отражает пагубность коррупции. (Слайд 10)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 сотворил два зла: приказного да козла.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Богатому идти в суд — 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трын-трава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бедному — долой голова.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Вору потакать — что самому воровать.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подьячий любит калач горячий.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поди и кошелек неси, а то скажут: завтра.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суд ногой — в карман рукой.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суд пойдешь - правды не найдешь.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Возьми калачи, только дело не волочи.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Дай на прокорм казенную корову - прокормлю и свое стадо.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Дай грош - будешь хорош.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Другой судья что дышло: куда повернет, туда и вышло.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правду денежки подавай, да и за ложь </w:t>
      </w:r>
      <w:proofErr w:type="spell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</w:t>
      </w:r>
      <w:proofErr w:type="spellEnd"/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Закон, что дышло: куда повернул, туда и вышло.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Закон, что паутина: шмель проскочит, а муха увязнет.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Законы святы, да законники 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супостаты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Земля любит навоз, лошадь — овес, а воевода — принос.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золото всплывает, то правда тонет.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карман сух, тогда и суд глух.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умный берет, когда глупый дает.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кривой суд образца нет.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закон для богатых, другой для бедных.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для того, чтобы брать.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Рыба гниет с головы.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кого судья взял, тот и прав стал.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Скорее дело вершить, коли судью одарить.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 прямой, да судья кривой.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Судья суди, а за судьей гляди, куда дело поведет.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Судья, что плотник: что захочет, то и вырубит.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Судьям то и полезно, что в карман полезло.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Сухая ложка рот дерет.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- мне, я - тебе.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мне законы, 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 судьи знакомы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Ученики: выбирают и озвучивают понравившиеся пословицы.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Сегодня мы с вами много узнали о коррупции, теперь выбор за вами, какую дорогу вы выберите. (Слайд 11)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Молодость! Возьми с собой в дорогу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амую заветную мечту,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людей душевную тревогу,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Сердца жар и мыслей красоту, 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Мудрость чувства,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Стойкость в бурях жизни,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Мужество во всем и до конца,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Верность другу,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Преданность Отчизне, </w:t>
      </w: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Имя гражданина и борца.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доске рисунки двух деревьев.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дерево чёрное и колючее с названием «Коррупция», второе - зелёное и цветущее с названием «Закон»)</w:t>
      </w:r>
      <w:proofErr w:type="gramEnd"/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у нас на доске два дерева, ваша задача, выйти к доске вытянуть свой плод, на котором будет слово,  и разместить его на то дерево, которому подходит этот плод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 на плодах: зло, добро, ненависть, доверие, взятка, справедливость, ложь, правда, беспредел, порядок, зависть и др.)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 мероприятие подошло к концу, я надеюсь, что вы сделаете правильный выбор, будете достойными гражданами Российской Федерации и приложите все силы  для борьбы с коррупцией. </w:t>
      </w:r>
    </w:p>
    <w:p w:rsidR="00D84E6B" w:rsidRPr="00D84E6B" w:rsidRDefault="00D84E6B" w:rsidP="00D84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Литература:</w:t>
      </w:r>
    </w:p>
    <w:p w:rsidR="00D84E6B" w:rsidRPr="00D84E6B" w:rsidRDefault="00D84E6B" w:rsidP="00D84E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«Первое сентября. География». Коррупция в мире и в России. – М.: «Дрофа», 2008, №22.</w:t>
      </w:r>
    </w:p>
    <w:p w:rsidR="00D84E6B" w:rsidRPr="00D84E6B" w:rsidRDefault="00D84E6B" w:rsidP="00D84E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политический словарь. Издание шестое, дополнительное. – М.: Политиздат,1989, с. 257.</w:t>
      </w:r>
    </w:p>
    <w:p w:rsidR="00D84E6B" w:rsidRPr="00D84E6B" w:rsidRDefault="00D84E6B" w:rsidP="00D84E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Толковый словарь русского языка Ожегова С.И., Шведовой Н.Ю.</w:t>
      </w:r>
    </w:p>
    <w:p w:rsidR="00D84E6B" w:rsidRPr="00D84E6B" w:rsidRDefault="00D84E6B" w:rsidP="00D84E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 в Интернете:</w:t>
      </w:r>
    </w:p>
    <w:p w:rsidR="00D84E6B" w:rsidRPr="00D84E6B" w:rsidRDefault="007B41EB" w:rsidP="00D84E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fldChar w:fldCharType="begin"/>
      </w:r>
      <w:r w:rsidRPr="007B41EB">
        <w:rPr>
          <w:lang w:val="en-US"/>
        </w:rPr>
        <w:instrText xml:space="preserve"> HYPERLINK "http://festival.1september.ru/articles/534493/aphorism-list.</w:instrText>
      </w:r>
      <w:r w:rsidRPr="007B41EB">
        <w:rPr>
          <w:lang w:val="en-US"/>
        </w:rPr>
        <w:instrText xml:space="preserve">com/t.php?page=korrupcija" </w:instrText>
      </w:r>
      <w:r>
        <w:fldChar w:fldCharType="separate"/>
      </w:r>
      <w:r w:rsidR="00D84E6B" w:rsidRPr="00D84E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aphorism-list.com/</w:t>
      </w:r>
      <w:proofErr w:type="spellStart"/>
      <w:r w:rsidR="00D84E6B" w:rsidRPr="00D84E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t.php?page</w:t>
      </w:r>
      <w:proofErr w:type="spellEnd"/>
      <w:r w:rsidR="00D84E6B" w:rsidRPr="00D84E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=</w:t>
      </w:r>
      <w:proofErr w:type="spellStart"/>
      <w:r w:rsidR="00D84E6B" w:rsidRPr="00D84E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korrupcija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fldChar w:fldCharType="end"/>
      </w:r>
    </w:p>
    <w:p w:rsidR="00D84E6B" w:rsidRPr="00D84E6B" w:rsidRDefault="00D84E6B" w:rsidP="00D84E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B">
        <w:rPr>
          <w:rFonts w:ascii="Times New Roman" w:eastAsia="Times New Roman" w:hAnsi="Times New Roman" w:cs="Times New Roman"/>
          <w:sz w:val="24"/>
          <w:szCs w:val="24"/>
          <w:lang w:eastAsia="ru-RU"/>
        </w:rPr>
        <w:t>www.anti-corr.ru</w:t>
      </w:r>
    </w:p>
    <w:p w:rsidR="00D84E6B" w:rsidRPr="00D84E6B" w:rsidRDefault="007B41EB" w:rsidP="00D84E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D84E6B" w:rsidRPr="00D84E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www.wciom.ru</w:t>
        </w:r>
      </w:hyperlink>
    </w:p>
    <w:p w:rsidR="00D84E6B" w:rsidRPr="00D84E6B" w:rsidRDefault="007B41EB" w:rsidP="00D84E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D84E6B" w:rsidRPr="00D84E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ru.wikipedia.org/</w:t>
        </w:r>
        <w:proofErr w:type="spellStart"/>
        <w:r w:rsidR="00D84E6B" w:rsidRPr="00D84E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wiki</w:t>
        </w:r>
        <w:proofErr w:type="spellEnd"/>
        <w:r w:rsidR="00D84E6B" w:rsidRPr="00D84E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D84E6B" w:rsidRPr="00D84E6B" w:rsidRDefault="007B41EB" w:rsidP="00D84E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D84E6B" w:rsidRPr="00D84E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www.indem.ru</w:t>
        </w:r>
      </w:hyperlink>
    </w:p>
    <w:p w:rsidR="00D84E6B" w:rsidRPr="00D84E6B" w:rsidRDefault="007B41EB" w:rsidP="00D84E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D84E6B" w:rsidRPr="00D84E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www.transparency.org.ru</w:t>
        </w:r>
      </w:hyperlink>
    </w:p>
    <w:p w:rsidR="00D84E6B" w:rsidRPr="00D84E6B" w:rsidRDefault="00D84E6B" w:rsidP="00D84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84E6B" w:rsidRPr="00D84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12C3"/>
    <w:multiLevelType w:val="multilevel"/>
    <w:tmpl w:val="CB8A0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1166E"/>
    <w:multiLevelType w:val="multilevel"/>
    <w:tmpl w:val="69925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9132F8"/>
    <w:multiLevelType w:val="multilevel"/>
    <w:tmpl w:val="4342C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F877CE"/>
    <w:multiLevelType w:val="multilevel"/>
    <w:tmpl w:val="E03C01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0A21E0"/>
    <w:multiLevelType w:val="multilevel"/>
    <w:tmpl w:val="7A5A2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3C60CD"/>
    <w:multiLevelType w:val="multilevel"/>
    <w:tmpl w:val="BD32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1D6"/>
    <w:rsid w:val="003D578A"/>
    <w:rsid w:val="007B41EB"/>
    <w:rsid w:val="007C41D6"/>
    <w:rsid w:val="00D84E6B"/>
    <w:rsid w:val="00E5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4E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4E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D8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84E6B"/>
  </w:style>
  <w:style w:type="character" w:customStyle="1" w:styleId="c0">
    <w:name w:val="c0"/>
    <w:basedOn w:val="a0"/>
    <w:rsid w:val="00D84E6B"/>
  </w:style>
  <w:style w:type="paragraph" w:customStyle="1" w:styleId="c5">
    <w:name w:val="c5"/>
    <w:basedOn w:val="a"/>
    <w:rsid w:val="00D8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4E6B"/>
  </w:style>
  <w:style w:type="paragraph" w:customStyle="1" w:styleId="c13">
    <w:name w:val="c13"/>
    <w:basedOn w:val="a"/>
    <w:rsid w:val="00D8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8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8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84E6B"/>
  </w:style>
  <w:style w:type="character" w:styleId="a3">
    <w:name w:val="Hyperlink"/>
    <w:basedOn w:val="a0"/>
    <w:uiPriority w:val="99"/>
    <w:semiHidden/>
    <w:unhideWhenUsed/>
    <w:rsid w:val="00D84E6B"/>
    <w:rPr>
      <w:color w:val="0000FF"/>
      <w:u w:val="single"/>
    </w:rPr>
  </w:style>
  <w:style w:type="character" w:styleId="a4">
    <w:name w:val="Strong"/>
    <w:basedOn w:val="a0"/>
    <w:uiPriority w:val="22"/>
    <w:qFormat/>
    <w:rsid w:val="00D84E6B"/>
    <w:rPr>
      <w:b/>
      <w:bCs/>
    </w:rPr>
  </w:style>
  <w:style w:type="paragraph" w:customStyle="1" w:styleId="search-excerpt">
    <w:name w:val="search-excerpt"/>
    <w:basedOn w:val="a"/>
    <w:rsid w:val="00D8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D84E6B"/>
  </w:style>
  <w:style w:type="character" w:customStyle="1" w:styleId="flag-throbber">
    <w:name w:val="flag-throbber"/>
    <w:basedOn w:val="a0"/>
    <w:rsid w:val="00D84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4E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4E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D8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84E6B"/>
  </w:style>
  <w:style w:type="character" w:customStyle="1" w:styleId="c0">
    <w:name w:val="c0"/>
    <w:basedOn w:val="a0"/>
    <w:rsid w:val="00D84E6B"/>
  </w:style>
  <w:style w:type="paragraph" w:customStyle="1" w:styleId="c5">
    <w:name w:val="c5"/>
    <w:basedOn w:val="a"/>
    <w:rsid w:val="00D8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4E6B"/>
  </w:style>
  <w:style w:type="paragraph" w:customStyle="1" w:styleId="c13">
    <w:name w:val="c13"/>
    <w:basedOn w:val="a"/>
    <w:rsid w:val="00D8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8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8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84E6B"/>
  </w:style>
  <w:style w:type="character" w:styleId="a3">
    <w:name w:val="Hyperlink"/>
    <w:basedOn w:val="a0"/>
    <w:uiPriority w:val="99"/>
    <w:semiHidden/>
    <w:unhideWhenUsed/>
    <w:rsid w:val="00D84E6B"/>
    <w:rPr>
      <w:color w:val="0000FF"/>
      <w:u w:val="single"/>
    </w:rPr>
  </w:style>
  <w:style w:type="character" w:styleId="a4">
    <w:name w:val="Strong"/>
    <w:basedOn w:val="a0"/>
    <w:uiPriority w:val="22"/>
    <w:qFormat/>
    <w:rsid w:val="00D84E6B"/>
    <w:rPr>
      <w:b/>
      <w:bCs/>
    </w:rPr>
  </w:style>
  <w:style w:type="paragraph" w:customStyle="1" w:styleId="search-excerpt">
    <w:name w:val="search-excerpt"/>
    <w:basedOn w:val="a"/>
    <w:rsid w:val="00D8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D84E6B"/>
  </w:style>
  <w:style w:type="character" w:customStyle="1" w:styleId="flag-throbber">
    <w:name w:val="flag-throbber"/>
    <w:basedOn w:val="a0"/>
    <w:rsid w:val="00D84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8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6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8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54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53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09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8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6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993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197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442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819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641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80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46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094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904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0667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2217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6421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5987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6078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2196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8587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2955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8660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3378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716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1254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92322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72107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84826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2442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987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282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1658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1218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039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0434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4977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2169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82828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8119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30421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2082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dem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ciom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ransparency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dcterms:created xsi:type="dcterms:W3CDTF">2017-01-23T07:29:00Z</dcterms:created>
  <dcterms:modified xsi:type="dcterms:W3CDTF">2017-01-23T07:29:00Z</dcterms:modified>
</cp:coreProperties>
</file>